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D" w:rsidRDefault="00E6496D" w:rsidP="00925404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ворот герб 0031" style="width:60pt;height:68.4pt;visibility:visible">
            <v:imagedata r:id="rId7" o:title=""/>
          </v:shape>
        </w:pict>
      </w:r>
    </w:p>
    <w:p w:rsidR="00E6496D" w:rsidRDefault="00E6496D" w:rsidP="00925404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E6496D" w:rsidRDefault="00E6496D" w:rsidP="00925404">
      <w:pPr>
        <w:jc w:val="center"/>
        <w:rPr>
          <w:b/>
          <w:bCs/>
        </w:rPr>
      </w:pPr>
      <w:r>
        <w:rPr>
          <w:b/>
          <w:bCs/>
        </w:rPr>
        <w:t>«СИВЕРСКОЕ ГОРОДСКОЕ ПОСЕЛЕНИЕ</w:t>
      </w:r>
    </w:p>
    <w:p w:rsidR="00E6496D" w:rsidRDefault="00E6496D" w:rsidP="00925404">
      <w:pPr>
        <w:jc w:val="center"/>
        <w:rPr>
          <w:b/>
          <w:bCs/>
        </w:rPr>
      </w:pPr>
      <w:r>
        <w:rPr>
          <w:b/>
          <w:bCs/>
        </w:rPr>
        <w:t xml:space="preserve">ГАТЧИНСКОГО МУНИЦИПАЛЬНОГО РАЙОНА </w:t>
      </w:r>
    </w:p>
    <w:p w:rsidR="00E6496D" w:rsidRDefault="00E6496D" w:rsidP="00925404">
      <w:pPr>
        <w:jc w:val="center"/>
        <w:rPr>
          <w:sz w:val="24"/>
          <w:szCs w:val="24"/>
        </w:rPr>
      </w:pPr>
      <w:r>
        <w:rPr>
          <w:b/>
          <w:bCs/>
        </w:rPr>
        <w:t>ЛЕНИНГРАДСКОЙ ОБЛАСТИ»</w:t>
      </w:r>
    </w:p>
    <w:p w:rsidR="00E6496D" w:rsidRPr="00EA24B0" w:rsidRDefault="00E6496D" w:rsidP="00EA24B0">
      <w:pPr>
        <w:pStyle w:val="BodyText"/>
        <w:jc w:val="center"/>
        <w:rPr>
          <w:sz w:val="24"/>
          <w:szCs w:val="24"/>
        </w:rPr>
      </w:pPr>
    </w:p>
    <w:p w:rsidR="00E6496D" w:rsidRDefault="00E6496D" w:rsidP="004B2E10">
      <w:pPr>
        <w:jc w:val="center"/>
        <w:rPr>
          <w:b/>
          <w:bCs/>
        </w:rPr>
      </w:pPr>
      <w:r>
        <w:rPr>
          <w:b/>
          <w:bCs/>
        </w:rPr>
        <w:t>ПОСТАНОВЛЕНИЕ</w:t>
      </w:r>
      <w:r w:rsidRPr="00C070F6">
        <w:rPr>
          <w:b/>
          <w:bCs/>
        </w:rPr>
        <w:t xml:space="preserve">                   </w:t>
      </w:r>
    </w:p>
    <w:p w:rsidR="00E6496D" w:rsidRPr="00EA24B0" w:rsidRDefault="00E6496D" w:rsidP="00EA24B0">
      <w:pPr>
        <w:pStyle w:val="Heading1"/>
        <w:rPr>
          <w:b/>
          <w:bCs/>
          <w:sz w:val="36"/>
          <w:szCs w:val="36"/>
        </w:rPr>
      </w:pPr>
    </w:p>
    <w:p w:rsidR="00E6496D" w:rsidRPr="00C070F6" w:rsidRDefault="00E6496D" w:rsidP="00EA24B0">
      <w:pPr>
        <w:ind w:left="142"/>
        <w:jc w:val="center"/>
      </w:pPr>
      <w:r w:rsidRPr="00C070F6">
        <w:t xml:space="preserve">                                            </w:t>
      </w:r>
    </w:p>
    <w:p w:rsidR="00E6496D" w:rsidRPr="003D0B86" w:rsidRDefault="00E6496D" w:rsidP="00A62AA0">
      <w:pPr>
        <w:rPr>
          <w:b/>
          <w:bCs/>
        </w:rPr>
      </w:pPr>
      <w:r w:rsidRPr="003D0B86">
        <w:rPr>
          <w:b/>
          <w:bCs/>
        </w:rPr>
        <w:t>от    30 декабря 2019 г.</w:t>
      </w:r>
      <w:r>
        <w:rPr>
          <w:b/>
          <w:bCs/>
        </w:rPr>
        <w:t xml:space="preserve">    </w:t>
      </w:r>
      <w:r w:rsidRPr="003D0B86">
        <w:rPr>
          <w:b/>
          <w:bCs/>
        </w:rPr>
        <w:t xml:space="preserve">                                                                  № 1042</w:t>
      </w:r>
    </w:p>
    <w:p w:rsidR="00E6496D" w:rsidRPr="003D0B86" w:rsidRDefault="00E6496D" w:rsidP="00A62AA0">
      <w:pPr>
        <w:jc w:val="both"/>
        <w:rPr>
          <w:b/>
          <w:bCs/>
        </w:rPr>
      </w:pPr>
    </w:p>
    <w:p w:rsidR="00E6496D" w:rsidRPr="003D0B86" w:rsidRDefault="00E6496D" w:rsidP="00A124DD">
      <w:pPr>
        <w:autoSpaceDE w:val="0"/>
        <w:autoSpaceDN w:val="0"/>
        <w:adjustRightInd w:val="0"/>
        <w:jc w:val="both"/>
        <w:outlineLvl w:val="0"/>
        <w:sectPr w:rsidR="00E6496D" w:rsidRPr="003D0B86" w:rsidSect="00EA24B0"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E6496D" w:rsidRPr="003D0B86" w:rsidRDefault="00E6496D" w:rsidP="001210C7">
      <w:pPr>
        <w:autoSpaceDE w:val="0"/>
        <w:autoSpaceDN w:val="0"/>
        <w:adjustRightInd w:val="0"/>
        <w:jc w:val="both"/>
      </w:pPr>
      <w:r w:rsidRPr="003D0B86">
        <w:t xml:space="preserve"> Об утверждении Порядка разработки</w:t>
      </w:r>
      <w:r>
        <w:t xml:space="preserve"> </w:t>
      </w:r>
      <w:r w:rsidRPr="003D0B86">
        <w:t>и утверждения бюджетного прогноза</w:t>
      </w:r>
      <w:r w:rsidRPr="003D0B86">
        <w:rPr>
          <w:rStyle w:val="Strong"/>
          <w:b w:val="0"/>
          <w:bCs w:val="0"/>
        </w:rPr>
        <w:t xml:space="preserve"> Сиверского городского поселения</w:t>
      </w:r>
      <w:r>
        <w:t xml:space="preserve"> </w:t>
      </w:r>
      <w:r w:rsidRPr="003D0B86">
        <w:t>на долгосрочный период</w:t>
      </w:r>
      <w:r>
        <w:t>.</w:t>
      </w:r>
    </w:p>
    <w:p w:rsidR="00E6496D" w:rsidRPr="003D0B86" w:rsidRDefault="00E6496D" w:rsidP="00EA24B0">
      <w:pPr>
        <w:autoSpaceDE w:val="0"/>
        <w:autoSpaceDN w:val="0"/>
        <w:adjustRightInd w:val="0"/>
        <w:jc w:val="both"/>
        <w:outlineLvl w:val="0"/>
      </w:pPr>
    </w:p>
    <w:p w:rsidR="00E6496D" w:rsidRPr="003D0B86" w:rsidRDefault="00E6496D" w:rsidP="00EA24B0">
      <w:pPr>
        <w:autoSpaceDE w:val="0"/>
        <w:autoSpaceDN w:val="0"/>
        <w:adjustRightInd w:val="0"/>
        <w:jc w:val="both"/>
        <w:outlineLvl w:val="0"/>
      </w:pPr>
    </w:p>
    <w:p w:rsidR="00E6496D" w:rsidRPr="003D0B86" w:rsidRDefault="00E6496D" w:rsidP="00EA24B0">
      <w:pPr>
        <w:autoSpaceDE w:val="0"/>
        <w:autoSpaceDN w:val="0"/>
        <w:adjustRightInd w:val="0"/>
        <w:jc w:val="both"/>
        <w:outlineLvl w:val="0"/>
      </w:pPr>
    </w:p>
    <w:p w:rsidR="00E6496D" w:rsidRPr="003D0B86" w:rsidRDefault="00E6496D" w:rsidP="00EA24B0">
      <w:pPr>
        <w:autoSpaceDE w:val="0"/>
        <w:autoSpaceDN w:val="0"/>
        <w:adjustRightInd w:val="0"/>
        <w:jc w:val="both"/>
        <w:outlineLvl w:val="0"/>
      </w:pPr>
    </w:p>
    <w:p w:rsidR="00E6496D" w:rsidRPr="003D0B86" w:rsidRDefault="00E6496D" w:rsidP="00EA24B0">
      <w:pPr>
        <w:autoSpaceDE w:val="0"/>
        <w:autoSpaceDN w:val="0"/>
        <w:adjustRightInd w:val="0"/>
        <w:jc w:val="both"/>
        <w:outlineLvl w:val="0"/>
      </w:pPr>
    </w:p>
    <w:p w:rsidR="00E6496D" w:rsidRPr="003D0B86" w:rsidRDefault="00E6496D" w:rsidP="00A62AA0">
      <w:pPr>
        <w:autoSpaceDE w:val="0"/>
        <w:autoSpaceDN w:val="0"/>
        <w:adjustRightInd w:val="0"/>
        <w:jc w:val="both"/>
        <w:outlineLvl w:val="0"/>
        <w:sectPr w:rsidR="00E6496D" w:rsidRPr="003D0B86" w:rsidSect="00EA24B0">
          <w:type w:val="continuous"/>
          <w:pgSz w:w="11906" w:h="16838"/>
          <w:pgMar w:top="1134" w:right="850" w:bottom="1134" w:left="1701" w:header="720" w:footer="720" w:gutter="0"/>
          <w:cols w:num="2" w:space="283"/>
          <w:titlePg/>
          <w:docGrid w:linePitch="381"/>
        </w:sectPr>
      </w:pPr>
    </w:p>
    <w:p w:rsidR="00E6496D" w:rsidRPr="003D0B86" w:rsidRDefault="00E6496D" w:rsidP="00A62AA0">
      <w:pPr>
        <w:autoSpaceDE w:val="0"/>
        <w:autoSpaceDN w:val="0"/>
        <w:adjustRightInd w:val="0"/>
        <w:jc w:val="both"/>
        <w:outlineLvl w:val="0"/>
      </w:pPr>
    </w:p>
    <w:p w:rsidR="00E6496D" w:rsidRDefault="00E6496D" w:rsidP="00EA24B0">
      <w:pPr>
        <w:spacing w:line="276" w:lineRule="auto"/>
        <w:ind w:firstLine="708"/>
        <w:jc w:val="both"/>
        <w:rPr>
          <w:rStyle w:val="Strong"/>
          <w:b w:val="0"/>
          <w:bCs w:val="0"/>
        </w:rPr>
      </w:pPr>
      <w:r>
        <w:t xml:space="preserve">В соответствии с </w:t>
      </w:r>
      <w:r w:rsidRPr="003D0B86">
        <w:t xml:space="preserve"> пунктом 4 статьи 170.1 Бюджетного кодексом  Российской Федерации, руководствуясь Уставом </w:t>
      </w:r>
      <w:r w:rsidRPr="003D0B86">
        <w:rPr>
          <w:rStyle w:val="Strong"/>
          <w:b w:val="0"/>
          <w:bCs w:val="0"/>
        </w:rPr>
        <w:t>Сиверского  городского поселения</w:t>
      </w:r>
      <w:r w:rsidRPr="003D0B86">
        <w:t xml:space="preserve">, администрация </w:t>
      </w:r>
      <w:r w:rsidRPr="003D0B86">
        <w:rPr>
          <w:rStyle w:val="Strong"/>
          <w:b w:val="0"/>
          <w:bCs w:val="0"/>
        </w:rPr>
        <w:t>Сиверского городского поселения</w:t>
      </w:r>
      <w:r>
        <w:rPr>
          <w:rStyle w:val="Strong"/>
          <w:b w:val="0"/>
          <w:bCs w:val="0"/>
        </w:rPr>
        <w:t>,</w:t>
      </w:r>
    </w:p>
    <w:p w:rsidR="00E6496D" w:rsidRPr="003D0B86" w:rsidRDefault="00E6496D" w:rsidP="00EA24B0">
      <w:pPr>
        <w:spacing w:line="276" w:lineRule="auto"/>
        <w:ind w:firstLine="708"/>
        <w:jc w:val="both"/>
      </w:pPr>
    </w:p>
    <w:p w:rsidR="00E6496D" w:rsidRPr="003D0B86" w:rsidRDefault="00E6496D" w:rsidP="00EA24B0">
      <w:pPr>
        <w:spacing w:after="240"/>
        <w:jc w:val="center"/>
        <w:rPr>
          <w:b/>
          <w:bCs/>
        </w:rPr>
      </w:pPr>
      <w:r w:rsidRPr="00C46DA6">
        <w:rPr>
          <w:b/>
          <w:bCs/>
          <w:color w:val="000000"/>
        </w:rPr>
        <w:t>ПОСТАНОВЛЯЕТ</w:t>
      </w:r>
      <w:r w:rsidRPr="003D0B86">
        <w:rPr>
          <w:b/>
          <w:bCs/>
        </w:rPr>
        <w:t>:</w:t>
      </w:r>
    </w:p>
    <w:p w:rsidR="00E6496D" w:rsidRPr="003D0B86" w:rsidRDefault="00E6496D" w:rsidP="001210C7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3D0B86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r w:rsidRPr="003D0B8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Сиверского  городского поселения </w:t>
      </w:r>
      <w:r w:rsidRPr="003D0B86">
        <w:rPr>
          <w:rFonts w:ascii="Times New Roman" w:hAnsi="Times New Roman" w:cs="Times New Roman"/>
          <w:sz w:val="28"/>
          <w:szCs w:val="28"/>
        </w:rPr>
        <w:t>на долгосрочный период согласно приложению;</w:t>
      </w:r>
    </w:p>
    <w:p w:rsidR="00E6496D" w:rsidRPr="003D0B86" w:rsidRDefault="00E6496D" w:rsidP="001210C7">
      <w:pPr>
        <w:pStyle w:val="NormalWeb"/>
        <w:tabs>
          <w:tab w:val="left" w:pos="0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0B86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 января 2020 года;</w:t>
      </w:r>
    </w:p>
    <w:p w:rsidR="00E6496D" w:rsidRDefault="00E6496D" w:rsidP="001210C7">
      <w:pPr>
        <w:shd w:val="clear" w:color="auto" w:fill="FFFFFF"/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3. </w:t>
      </w:r>
      <w:r>
        <w:t xml:space="preserve">Сектору по общим вопросам администрации Сиверского городского поселения обеспечить официальное опубликование настоящего постановления, а также размещение его в информационно-телекоммуникационной сети </w:t>
      </w:r>
      <w:r w:rsidRPr="00715E2A">
        <w:t>“</w:t>
      </w:r>
      <w:r>
        <w:t>Интернет</w:t>
      </w:r>
      <w:r w:rsidRPr="00715E2A">
        <w:t>”</w:t>
      </w:r>
      <w:r>
        <w:t xml:space="preserve"> на официальном сайте МО «Сиверское городское поселение Гатчинского муниципального района Ленинградской области».</w:t>
      </w:r>
    </w:p>
    <w:p w:rsidR="00E6496D" w:rsidRPr="00C46DA6" w:rsidRDefault="00E6496D" w:rsidP="001210C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C46DA6">
        <w:rPr>
          <w:color w:val="000000"/>
        </w:rPr>
        <w:t xml:space="preserve">. </w:t>
      </w:r>
      <w:r>
        <w:t>Настоящее постановление вступает в силу после официального опубликования.</w:t>
      </w:r>
    </w:p>
    <w:p w:rsidR="00E6496D" w:rsidRPr="003D0B86" w:rsidRDefault="00E6496D" w:rsidP="001210C7">
      <w:pPr>
        <w:pStyle w:val="NormalWeb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</w:p>
    <w:p w:rsidR="00E6496D" w:rsidRPr="003D0B86" w:rsidRDefault="00E6496D" w:rsidP="00EA24B0">
      <w:pPr>
        <w:pStyle w:val="ListParagraph"/>
        <w:ind w:left="0"/>
        <w:jc w:val="both"/>
        <w:rPr>
          <w:sz w:val="28"/>
          <w:szCs w:val="28"/>
        </w:rPr>
      </w:pPr>
      <w:r w:rsidRPr="003D0B86">
        <w:rPr>
          <w:sz w:val="28"/>
          <w:szCs w:val="28"/>
        </w:rPr>
        <w:t xml:space="preserve">Глава администрации </w:t>
      </w:r>
    </w:p>
    <w:p w:rsidR="00E6496D" w:rsidRPr="003D0B86" w:rsidRDefault="00E6496D" w:rsidP="00EA24B0">
      <w:pPr>
        <w:pStyle w:val="ListParagraph"/>
        <w:ind w:left="0"/>
        <w:jc w:val="both"/>
        <w:rPr>
          <w:sz w:val="28"/>
          <w:szCs w:val="28"/>
        </w:rPr>
      </w:pPr>
      <w:r w:rsidRPr="003D0B86">
        <w:rPr>
          <w:sz w:val="28"/>
          <w:szCs w:val="28"/>
        </w:rPr>
        <w:t>Сиверского  городского поселения                                        Д.С. Румянцев</w:t>
      </w:r>
    </w:p>
    <w:p w:rsidR="00E6496D" w:rsidRDefault="00E6496D" w:rsidP="003D0B86">
      <w:pPr>
        <w:rPr>
          <w:sz w:val="24"/>
          <w:szCs w:val="24"/>
        </w:rPr>
      </w:pPr>
    </w:p>
    <w:p w:rsidR="00E6496D" w:rsidRDefault="00E6496D" w:rsidP="00A0385D">
      <w:pPr>
        <w:jc w:val="center"/>
        <w:rPr>
          <w:sz w:val="24"/>
          <w:szCs w:val="24"/>
        </w:rPr>
      </w:pPr>
    </w:p>
    <w:p w:rsidR="00E6496D" w:rsidRDefault="00E6496D" w:rsidP="00A0385D">
      <w:pPr>
        <w:jc w:val="center"/>
        <w:rPr>
          <w:sz w:val="24"/>
          <w:szCs w:val="24"/>
        </w:rPr>
      </w:pPr>
    </w:p>
    <w:p w:rsidR="00E6496D" w:rsidRPr="001210C7" w:rsidRDefault="00E6496D" w:rsidP="00A0385D">
      <w:pPr>
        <w:jc w:val="center"/>
      </w:pPr>
    </w:p>
    <w:p w:rsidR="00E6496D" w:rsidRPr="001210C7" w:rsidRDefault="00E6496D" w:rsidP="002D1E2A">
      <w:pPr>
        <w:tabs>
          <w:tab w:val="left" w:pos="5508"/>
        </w:tabs>
        <w:autoSpaceDE w:val="0"/>
        <w:autoSpaceDN w:val="0"/>
        <w:adjustRightInd w:val="0"/>
        <w:jc w:val="right"/>
      </w:pPr>
      <w:r w:rsidRPr="001210C7">
        <w:t xml:space="preserve">Приложение </w:t>
      </w:r>
    </w:p>
    <w:p w:rsidR="00E6496D" w:rsidRPr="001210C7" w:rsidRDefault="00E6496D" w:rsidP="002D1E2A">
      <w:pPr>
        <w:tabs>
          <w:tab w:val="left" w:pos="5508"/>
        </w:tabs>
        <w:autoSpaceDE w:val="0"/>
        <w:autoSpaceDN w:val="0"/>
        <w:adjustRightInd w:val="0"/>
        <w:jc w:val="right"/>
      </w:pPr>
      <w:r w:rsidRPr="001210C7">
        <w:t>к постановлению администрации</w:t>
      </w:r>
    </w:p>
    <w:p w:rsidR="00E6496D" w:rsidRPr="001210C7" w:rsidRDefault="00E6496D" w:rsidP="002D1E2A">
      <w:pPr>
        <w:tabs>
          <w:tab w:val="left" w:pos="5508"/>
        </w:tabs>
        <w:autoSpaceDE w:val="0"/>
        <w:autoSpaceDN w:val="0"/>
        <w:adjustRightInd w:val="0"/>
        <w:jc w:val="right"/>
      </w:pPr>
      <w:r w:rsidRPr="001210C7">
        <w:rPr>
          <w:rStyle w:val="Strong"/>
          <w:b w:val="0"/>
          <w:bCs w:val="0"/>
        </w:rPr>
        <w:t>Сиверского городского поселения</w:t>
      </w:r>
      <w:r w:rsidRPr="001210C7">
        <w:t xml:space="preserve"> </w:t>
      </w:r>
    </w:p>
    <w:p w:rsidR="00E6496D" w:rsidRPr="001210C7" w:rsidRDefault="00E6496D" w:rsidP="002D1E2A">
      <w:pPr>
        <w:jc w:val="right"/>
      </w:pPr>
      <w:r w:rsidRPr="001210C7">
        <w:t>от 30.12.2019 № 1042</w:t>
      </w:r>
    </w:p>
    <w:p w:rsidR="00E6496D" w:rsidRPr="001210C7" w:rsidRDefault="00E6496D" w:rsidP="002D1E2A">
      <w:pPr>
        <w:ind w:firstLine="698"/>
        <w:jc w:val="both"/>
      </w:pPr>
    </w:p>
    <w:p w:rsidR="00E6496D" w:rsidRPr="00A210F3" w:rsidRDefault="00E6496D" w:rsidP="002D1E2A">
      <w:pPr>
        <w:spacing w:line="240" w:lineRule="exact"/>
        <w:jc w:val="center"/>
        <w:rPr>
          <w:b/>
          <w:bCs/>
        </w:rPr>
      </w:pPr>
      <w:r w:rsidRPr="00A210F3">
        <w:rPr>
          <w:b/>
          <w:bCs/>
        </w:rPr>
        <w:t>Порядок</w:t>
      </w:r>
    </w:p>
    <w:p w:rsidR="00E6496D" w:rsidRPr="00A210F3" w:rsidRDefault="00E6496D" w:rsidP="002D1E2A">
      <w:pPr>
        <w:spacing w:line="240" w:lineRule="exact"/>
        <w:ind w:hanging="15"/>
        <w:jc w:val="center"/>
        <w:rPr>
          <w:b/>
          <w:bCs/>
        </w:rPr>
      </w:pPr>
      <w:r w:rsidRPr="00A210F3">
        <w:rPr>
          <w:b/>
          <w:bCs/>
        </w:rPr>
        <w:t xml:space="preserve">разработки и утверждения бюджетного прогноза </w:t>
      </w:r>
    </w:p>
    <w:p w:rsidR="00E6496D" w:rsidRPr="00A210F3" w:rsidRDefault="00E6496D" w:rsidP="002D1E2A">
      <w:pPr>
        <w:spacing w:line="240" w:lineRule="exact"/>
        <w:ind w:hanging="15"/>
        <w:jc w:val="center"/>
        <w:rPr>
          <w:b/>
          <w:bCs/>
        </w:rPr>
      </w:pPr>
      <w:r w:rsidRPr="00A210F3">
        <w:rPr>
          <w:rStyle w:val="Strong"/>
        </w:rPr>
        <w:t>Сиверского  городского поселения</w:t>
      </w:r>
      <w:r w:rsidRPr="00A210F3">
        <w:rPr>
          <w:b/>
          <w:bCs/>
        </w:rPr>
        <w:t xml:space="preserve"> на долгосрочный период</w:t>
      </w:r>
    </w:p>
    <w:p w:rsidR="00E6496D" w:rsidRPr="001210C7" w:rsidRDefault="00E6496D" w:rsidP="002D1E2A">
      <w:pPr>
        <w:ind w:firstLine="705"/>
        <w:jc w:val="both"/>
      </w:pPr>
    </w:p>
    <w:p w:rsidR="00E6496D" w:rsidRPr="001210C7" w:rsidRDefault="00E6496D" w:rsidP="002D1E2A">
      <w:pPr>
        <w:ind w:firstLine="705"/>
        <w:jc w:val="both"/>
      </w:pPr>
    </w:p>
    <w:p w:rsidR="00E6496D" w:rsidRPr="001210C7" w:rsidRDefault="00E6496D" w:rsidP="002D1E2A">
      <w:pPr>
        <w:ind w:firstLine="705"/>
        <w:jc w:val="both"/>
      </w:pPr>
      <w:r w:rsidRPr="001210C7"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Pr="001210C7">
        <w:rPr>
          <w:rStyle w:val="Strong"/>
          <w:b w:val="0"/>
          <w:bCs w:val="0"/>
        </w:rPr>
        <w:t>Сиверского городского поселения</w:t>
      </w:r>
      <w:r w:rsidRPr="001210C7">
        <w:t xml:space="preserve"> на долгосрочный период (далее - бюджетный прогноз).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2. Под бюджетным прогнозом понимается документ, содержащий прогноз основных характеристик бюджета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 xml:space="preserve"> (далее – бюджет), а также содержащий основные подходы к формированию бюджетной политики на долгосрочный период.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Pr="001210C7">
        <w:rPr>
          <w:rStyle w:val="Strong"/>
          <w:b w:val="0"/>
          <w:bCs w:val="0"/>
        </w:rPr>
        <w:t>Сиверского городского поселения</w:t>
      </w:r>
      <w:r w:rsidRPr="001210C7">
        <w:t xml:space="preserve"> (далее - прогноз социально-экономического развития) на соответствующий период.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муниципального образования </w:t>
      </w:r>
      <w:r w:rsidRPr="001210C7">
        <w:rPr>
          <w:rStyle w:val="Strong"/>
          <w:b w:val="0"/>
          <w:bCs w:val="0"/>
        </w:rPr>
        <w:t xml:space="preserve"> Сиверкое  городское поселение</w:t>
      </w:r>
      <w:r w:rsidRPr="001210C7">
        <w:t xml:space="preserve"> на очередной финансовый год и на плановый период без продления периода его действия.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3. Разработка бюджетного прогноза (проекта, проекта изменений бюджетного прогноза) осуществляется специалистами администрации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 xml:space="preserve">. 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Pr="001210C7">
        <w:rPr>
          <w:rStyle w:val="Strong"/>
          <w:b w:val="0"/>
          <w:bCs w:val="0"/>
        </w:rPr>
        <w:t>Сиверского городского поселения</w:t>
      </w:r>
      <w:r w:rsidRPr="001210C7">
        <w:t xml:space="preserve"> (далее – администрация).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Pr="001210C7">
        <w:rPr>
          <w:rStyle w:val="Strong"/>
          <w:b w:val="0"/>
          <w:bCs w:val="0"/>
        </w:rPr>
        <w:t>Сиверского городского поселения</w:t>
      </w:r>
      <w:r w:rsidRPr="001210C7">
        <w:t xml:space="preserve">, направляется в администрацию одновременно с проектом решения о бюджете муниципального образования </w:t>
      </w:r>
      <w:r w:rsidRPr="001210C7">
        <w:rPr>
          <w:rStyle w:val="Strong"/>
          <w:b w:val="0"/>
          <w:bCs w:val="0"/>
        </w:rPr>
        <w:t>Сиверкое  городское поселение</w:t>
      </w:r>
      <w:r w:rsidRPr="001210C7">
        <w:t xml:space="preserve"> на очередной финансовый год и на плановый период.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муниципального образования </w:t>
      </w:r>
      <w:r w:rsidRPr="001210C7">
        <w:rPr>
          <w:rStyle w:val="Strong"/>
          <w:b w:val="0"/>
          <w:bCs w:val="0"/>
        </w:rPr>
        <w:t>Сиверкое  городское поселение</w:t>
      </w:r>
      <w:r w:rsidRPr="001210C7">
        <w:t xml:space="preserve"> на очередной финансовый год и на плановый период.</w:t>
      </w:r>
    </w:p>
    <w:p w:rsidR="00E6496D" w:rsidRPr="001210C7" w:rsidRDefault="00E6496D" w:rsidP="002D1E2A">
      <w:pPr>
        <w:ind w:firstLine="705"/>
        <w:jc w:val="both"/>
      </w:pPr>
      <w:r w:rsidRPr="001210C7">
        <w:t>6. Бюджетный прогноз состоит из текстовой части и приложений.</w:t>
      </w:r>
    </w:p>
    <w:p w:rsidR="00E6496D" w:rsidRPr="001210C7" w:rsidRDefault="00E6496D" w:rsidP="002D1E2A">
      <w:pPr>
        <w:ind w:firstLine="705"/>
        <w:jc w:val="both"/>
      </w:pPr>
      <w:r w:rsidRPr="001210C7">
        <w:t>7. Текстовая часть бюджетного прогноза включает следующие основные разделы:</w:t>
      </w:r>
    </w:p>
    <w:p w:rsidR="00E6496D" w:rsidRPr="001210C7" w:rsidRDefault="00E6496D" w:rsidP="00F365A6">
      <w:pPr>
        <w:jc w:val="both"/>
      </w:pPr>
      <w:r w:rsidRPr="001210C7">
        <w:t>1) цели и задачи долгосрочной бюджетной политики;</w:t>
      </w:r>
    </w:p>
    <w:p w:rsidR="00E6496D" w:rsidRPr="001210C7" w:rsidRDefault="00E6496D" w:rsidP="00F365A6">
      <w:pPr>
        <w:jc w:val="both"/>
      </w:pPr>
      <w:r w:rsidRPr="001210C7">
        <w:t>2) условия формирования бюджетного прогноза;</w:t>
      </w:r>
    </w:p>
    <w:p w:rsidR="00E6496D" w:rsidRPr="001210C7" w:rsidRDefault="00E6496D" w:rsidP="00F365A6">
      <w:pPr>
        <w:jc w:val="both"/>
      </w:pPr>
      <w:r w:rsidRPr="001210C7">
        <w:t>3) прогноз основных характеристик бюджета сельского поселения;</w:t>
      </w:r>
    </w:p>
    <w:p w:rsidR="00E6496D" w:rsidRPr="001210C7" w:rsidRDefault="00E6496D" w:rsidP="00F365A6">
      <w:pPr>
        <w:jc w:val="both"/>
      </w:pPr>
      <w:r w:rsidRPr="001210C7">
        <w:t>4) показатели финансового обеспечения муниципальных программ на период их действия.</w:t>
      </w:r>
    </w:p>
    <w:p w:rsidR="00E6496D" w:rsidRPr="001210C7" w:rsidRDefault="00E6496D" w:rsidP="002D1E2A">
      <w:pPr>
        <w:ind w:firstLine="705"/>
        <w:jc w:val="both"/>
      </w:pPr>
      <w:r w:rsidRPr="001210C7"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E6496D" w:rsidRPr="001210C7" w:rsidRDefault="00E6496D" w:rsidP="002D1E2A">
      <w:pPr>
        <w:ind w:firstLine="705"/>
        <w:jc w:val="both"/>
      </w:pPr>
      <w:r w:rsidRPr="001210C7">
        <w:t>8. К содержанию разделов бюджетного прогноза предъявляются следующие основные требования:</w:t>
      </w:r>
    </w:p>
    <w:p w:rsidR="00E6496D" w:rsidRPr="001210C7" w:rsidRDefault="00E6496D" w:rsidP="002D1E2A">
      <w:pPr>
        <w:ind w:firstLine="705"/>
        <w:jc w:val="both"/>
      </w:pPr>
      <w:r w:rsidRPr="001210C7"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E6496D" w:rsidRPr="001210C7" w:rsidRDefault="00E6496D" w:rsidP="002D1E2A">
      <w:pPr>
        <w:ind w:firstLine="705"/>
        <w:jc w:val="both"/>
      </w:pPr>
      <w:r w:rsidRPr="001210C7"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 поселения;</w:t>
      </w:r>
    </w:p>
    <w:p w:rsidR="00E6496D" w:rsidRPr="001210C7" w:rsidRDefault="00E6496D" w:rsidP="002D1E2A">
      <w:pPr>
        <w:ind w:firstLine="705"/>
        <w:jc w:val="both"/>
      </w:pPr>
      <w:r w:rsidRPr="001210C7"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E6496D" w:rsidRPr="001210C7" w:rsidRDefault="00E6496D" w:rsidP="002D1E2A">
      <w:pPr>
        <w:ind w:firstLine="705"/>
        <w:jc w:val="both"/>
      </w:pPr>
      <w:r w:rsidRPr="001210C7">
        <w:t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программ.</w:t>
      </w:r>
    </w:p>
    <w:p w:rsidR="00E6496D" w:rsidRPr="001210C7" w:rsidRDefault="00E6496D" w:rsidP="002D1E2A">
      <w:pPr>
        <w:ind w:firstLine="705"/>
        <w:jc w:val="both"/>
      </w:pPr>
      <w:r w:rsidRPr="001210C7">
        <w:t>9. Приложения к тексту бюджетного прогноза содержат: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1) прогноз основных характеристик бюджета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 xml:space="preserve"> (по форме согласно Приложению № 1 к настоящему Порядку);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2) показатели финансового обеспечения муниципальных программ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 xml:space="preserve"> (по форме согласно Приложению 2 к настоящему Порядку).</w:t>
      </w:r>
    </w:p>
    <w:p w:rsidR="00E6496D" w:rsidRPr="001210C7" w:rsidRDefault="00E6496D" w:rsidP="002D1E2A">
      <w:pPr>
        <w:ind w:firstLine="705"/>
        <w:jc w:val="both"/>
      </w:pPr>
      <w:r w:rsidRPr="001210C7"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Pr="001210C7">
        <w:rPr>
          <w:rStyle w:val="Strong"/>
          <w:b w:val="0"/>
          <w:bCs w:val="0"/>
        </w:rPr>
        <w:t>Сиверского  городского поселения</w:t>
      </w:r>
      <w:r w:rsidRPr="001210C7">
        <w:t>.</w:t>
      </w:r>
    </w:p>
    <w:p w:rsidR="00E6496D" w:rsidRPr="001210C7" w:rsidRDefault="00E6496D" w:rsidP="002D1E2A">
      <w:pPr>
        <w:ind w:firstLine="705"/>
        <w:jc w:val="both"/>
      </w:pPr>
    </w:p>
    <w:p w:rsidR="00E6496D" w:rsidRPr="001210C7" w:rsidRDefault="00E6496D" w:rsidP="002D1E2A">
      <w:pPr>
        <w:jc w:val="center"/>
      </w:pPr>
    </w:p>
    <w:p w:rsidR="00E6496D" w:rsidRPr="001210C7" w:rsidRDefault="00E6496D" w:rsidP="002D1E2A">
      <w:pPr>
        <w:spacing w:line="240" w:lineRule="exact"/>
        <w:ind w:left="5058"/>
        <w:jc w:val="right"/>
      </w:pPr>
    </w:p>
    <w:p w:rsidR="00E6496D" w:rsidRPr="001210C7" w:rsidRDefault="00E6496D" w:rsidP="002D1E2A">
      <w:pPr>
        <w:spacing w:line="240" w:lineRule="exact"/>
        <w:ind w:left="5058"/>
        <w:jc w:val="right"/>
      </w:pPr>
    </w:p>
    <w:p w:rsidR="00E6496D" w:rsidRPr="001210C7" w:rsidRDefault="00E6496D" w:rsidP="002D1E2A">
      <w:pPr>
        <w:spacing w:line="240" w:lineRule="exact"/>
        <w:ind w:left="5058"/>
        <w:jc w:val="right"/>
      </w:pPr>
    </w:p>
    <w:p w:rsidR="00E6496D" w:rsidRPr="001210C7" w:rsidRDefault="00E6496D" w:rsidP="002D1E2A">
      <w:pPr>
        <w:spacing w:line="240" w:lineRule="exact"/>
        <w:ind w:left="5058"/>
        <w:jc w:val="right"/>
      </w:pPr>
    </w:p>
    <w:p w:rsidR="00E6496D" w:rsidRPr="001210C7" w:rsidRDefault="00E6496D" w:rsidP="002D1E2A">
      <w:pPr>
        <w:spacing w:line="240" w:lineRule="exact"/>
        <w:ind w:left="5058"/>
        <w:jc w:val="right"/>
      </w:pPr>
    </w:p>
    <w:p w:rsidR="00E6496D" w:rsidRDefault="00E6496D" w:rsidP="002D1E2A">
      <w:pPr>
        <w:spacing w:line="240" w:lineRule="exact"/>
        <w:ind w:left="5058"/>
        <w:jc w:val="right"/>
      </w:pPr>
    </w:p>
    <w:p w:rsidR="00E6496D" w:rsidRDefault="00E6496D" w:rsidP="002D1E2A">
      <w:pPr>
        <w:spacing w:line="240" w:lineRule="exact"/>
        <w:ind w:left="5058"/>
        <w:jc w:val="right"/>
      </w:pPr>
      <w:bookmarkStart w:id="0" w:name="_GoBack"/>
      <w:bookmarkEnd w:id="0"/>
    </w:p>
    <w:p w:rsidR="00E6496D" w:rsidRDefault="00E6496D" w:rsidP="002D1E2A">
      <w:pPr>
        <w:spacing w:line="240" w:lineRule="exact"/>
        <w:ind w:left="5058"/>
        <w:jc w:val="right"/>
      </w:pPr>
    </w:p>
    <w:p w:rsidR="00E6496D" w:rsidRDefault="00E6496D" w:rsidP="002D1E2A">
      <w:pPr>
        <w:spacing w:line="240" w:lineRule="exact"/>
        <w:ind w:left="5058"/>
        <w:jc w:val="right"/>
      </w:pPr>
    </w:p>
    <w:p w:rsidR="00E6496D" w:rsidRDefault="00E6496D" w:rsidP="002D1E2A">
      <w:pPr>
        <w:spacing w:line="240" w:lineRule="exact"/>
        <w:ind w:left="5058"/>
        <w:jc w:val="right"/>
      </w:pP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>Приложение 1</w:t>
      </w: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 xml:space="preserve">к Порядку разработки и </w:t>
      </w: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 xml:space="preserve">утверждения бюджетного прогноза </w:t>
      </w: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Сиверского </w:t>
      </w:r>
      <w:r w:rsidRPr="00A60325">
        <w:rPr>
          <w:rStyle w:val="Strong"/>
          <w:b w:val="0"/>
          <w:bCs w:val="0"/>
          <w:sz w:val="24"/>
          <w:szCs w:val="24"/>
        </w:rPr>
        <w:t xml:space="preserve"> городского поселения</w:t>
      </w:r>
      <w:r w:rsidRPr="00A60325">
        <w:rPr>
          <w:sz w:val="24"/>
          <w:szCs w:val="24"/>
        </w:rPr>
        <w:t xml:space="preserve"> на долгосрочный период</w:t>
      </w:r>
    </w:p>
    <w:p w:rsidR="00E6496D" w:rsidRPr="00A60325" w:rsidRDefault="00E6496D" w:rsidP="002D1E2A">
      <w:pPr>
        <w:ind w:firstLine="720"/>
        <w:jc w:val="center"/>
        <w:rPr>
          <w:b/>
          <w:bCs/>
          <w:sz w:val="24"/>
          <w:szCs w:val="24"/>
        </w:rPr>
      </w:pPr>
    </w:p>
    <w:p w:rsidR="00E6496D" w:rsidRPr="00A60325" w:rsidRDefault="00E6496D" w:rsidP="002D1E2A">
      <w:pPr>
        <w:ind w:firstLine="720"/>
        <w:jc w:val="center"/>
        <w:rPr>
          <w:b/>
          <w:bCs/>
          <w:sz w:val="24"/>
          <w:szCs w:val="24"/>
        </w:rPr>
      </w:pPr>
    </w:p>
    <w:p w:rsidR="00E6496D" w:rsidRPr="00A60325" w:rsidRDefault="00E6496D" w:rsidP="002D1E2A">
      <w:pPr>
        <w:ind w:firstLine="720"/>
        <w:jc w:val="center"/>
        <w:rPr>
          <w:b/>
          <w:bCs/>
          <w:sz w:val="24"/>
          <w:szCs w:val="24"/>
        </w:rPr>
      </w:pPr>
    </w:p>
    <w:p w:rsidR="00E6496D" w:rsidRPr="00A60325" w:rsidRDefault="00E6496D" w:rsidP="002D1E2A">
      <w:pPr>
        <w:ind w:firstLine="720"/>
        <w:jc w:val="center"/>
        <w:rPr>
          <w:b/>
          <w:bCs/>
          <w:sz w:val="24"/>
          <w:szCs w:val="24"/>
        </w:rPr>
      </w:pPr>
    </w:p>
    <w:p w:rsidR="00E6496D" w:rsidRPr="00A60325" w:rsidRDefault="00E6496D" w:rsidP="002D1E2A">
      <w:pPr>
        <w:ind w:firstLine="720"/>
        <w:jc w:val="center"/>
        <w:rPr>
          <w:b/>
          <w:bCs/>
          <w:sz w:val="24"/>
          <w:szCs w:val="24"/>
        </w:rPr>
      </w:pPr>
      <w:r w:rsidRPr="00A60325">
        <w:rPr>
          <w:b/>
          <w:bCs/>
          <w:sz w:val="24"/>
          <w:szCs w:val="24"/>
        </w:rPr>
        <w:t xml:space="preserve">Прогноз основных характеристик бюджета </w:t>
      </w:r>
    </w:p>
    <w:p w:rsidR="00E6496D" w:rsidRPr="00A60325" w:rsidRDefault="00E6496D" w:rsidP="00A60325">
      <w:pPr>
        <w:ind w:firstLine="698"/>
        <w:jc w:val="center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Сиверского </w:t>
      </w:r>
      <w:r w:rsidRPr="00A60325">
        <w:rPr>
          <w:rStyle w:val="Strong"/>
          <w:sz w:val="24"/>
          <w:szCs w:val="24"/>
        </w:rPr>
        <w:t xml:space="preserve"> городского поселения</w:t>
      </w:r>
    </w:p>
    <w:p w:rsidR="00E6496D" w:rsidRDefault="00E6496D" w:rsidP="002D1E2A">
      <w:pPr>
        <w:ind w:firstLine="698"/>
        <w:jc w:val="right"/>
      </w:pPr>
    </w:p>
    <w:p w:rsidR="00E6496D" w:rsidRPr="00A97814" w:rsidRDefault="00E6496D" w:rsidP="002D1E2A">
      <w:pPr>
        <w:ind w:firstLine="698"/>
        <w:jc w:val="right"/>
      </w:pPr>
      <w:r w:rsidRPr="00A97814">
        <w:t>(тыс. руб.)</w:t>
      </w:r>
    </w:p>
    <w:tbl>
      <w:tblPr>
        <w:tblW w:w="9498" w:type="dxa"/>
        <w:tblInd w:w="-106" w:type="dxa"/>
        <w:tblLayout w:type="fixed"/>
        <w:tblLook w:val="0000"/>
      </w:tblPr>
      <w:tblGrid>
        <w:gridCol w:w="568"/>
        <w:gridCol w:w="2268"/>
        <w:gridCol w:w="1216"/>
        <w:gridCol w:w="1194"/>
        <w:gridCol w:w="1275"/>
        <w:gridCol w:w="993"/>
        <w:gridCol w:w="992"/>
        <w:gridCol w:w="992"/>
      </w:tblGrid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496D" w:rsidRPr="00015504" w:rsidRDefault="00E6496D" w:rsidP="005051C2">
            <w:pPr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Очеред ной год (n)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ind w:left="-103"/>
              <w:jc w:val="center"/>
              <w:rPr>
                <w:sz w:val="24"/>
                <w:szCs w:val="24"/>
              </w:rPr>
            </w:pPr>
          </w:p>
          <w:p w:rsidR="00E6496D" w:rsidRPr="00015504" w:rsidRDefault="00E6496D" w:rsidP="005051C2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n + 3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ind w:left="-103"/>
              <w:jc w:val="center"/>
              <w:rPr>
                <w:sz w:val="24"/>
                <w:szCs w:val="24"/>
              </w:rPr>
            </w:pPr>
          </w:p>
          <w:p w:rsidR="00E6496D" w:rsidRPr="00015504" w:rsidRDefault="00E6496D" w:rsidP="005051C2">
            <w:pPr>
              <w:ind w:left="-103" w:right="-140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n + 4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ind w:left="-103"/>
              <w:jc w:val="center"/>
              <w:rPr>
                <w:sz w:val="24"/>
                <w:szCs w:val="24"/>
              </w:rPr>
            </w:pPr>
          </w:p>
          <w:p w:rsidR="00E6496D" w:rsidRPr="00015504" w:rsidRDefault="00E6496D" w:rsidP="005051C2">
            <w:pPr>
              <w:ind w:left="-103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n + 5</w:t>
            </w: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Доходы бюджета -всего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- налоговые доходы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- неналоговые доходы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- безвозмездные поступления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Расходы бюджета -всего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Источники финансирования дефицита бюджета -всего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496D" w:rsidRPr="00A9781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ind w:right="-85"/>
              <w:jc w:val="center"/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rPr>
                <w:sz w:val="24"/>
                <w:szCs w:val="24"/>
              </w:rPr>
            </w:pPr>
            <w:r w:rsidRPr="00015504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015504" w:rsidRDefault="00E6496D" w:rsidP="005051C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6496D" w:rsidRPr="00A97814" w:rsidRDefault="00E6496D" w:rsidP="002D1E2A">
      <w:pPr>
        <w:jc w:val="both"/>
        <w:rPr>
          <w:sz w:val="26"/>
          <w:szCs w:val="26"/>
        </w:rPr>
      </w:pPr>
    </w:p>
    <w:p w:rsidR="00E6496D" w:rsidRDefault="00E6496D" w:rsidP="00A60325">
      <w:pPr>
        <w:rPr>
          <w:sz w:val="26"/>
          <w:szCs w:val="26"/>
        </w:rPr>
      </w:pPr>
    </w:p>
    <w:p w:rsidR="00E6496D" w:rsidRDefault="00E6496D" w:rsidP="002D1E2A">
      <w:pPr>
        <w:rPr>
          <w:sz w:val="26"/>
          <w:szCs w:val="26"/>
        </w:rPr>
      </w:pPr>
    </w:p>
    <w:p w:rsidR="00E6496D" w:rsidRDefault="00E6496D" w:rsidP="002D1E2A">
      <w:pPr>
        <w:rPr>
          <w:sz w:val="26"/>
          <w:szCs w:val="26"/>
        </w:rPr>
      </w:pPr>
    </w:p>
    <w:p w:rsidR="00E6496D" w:rsidRDefault="00E6496D" w:rsidP="002D1E2A">
      <w:pPr>
        <w:rPr>
          <w:sz w:val="26"/>
          <w:szCs w:val="26"/>
        </w:rPr>
      </w:pPr>
    </w:p>
    <w:p w:rsidR="00E6496D" w:rsidRDefault="00E6496D" w:rsidP="002D1E2A">
      <w:pPr>
        <w:rPr>
          <w:sz w:val="26"/>
          <w:szCs w:val="26"/>
        </w:rPr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Default="00E6496D" w:rsidP="002D1E2A">
      <w:pPr>
        <w:ind w:left="5055"/>
        <w:jc w:val="right"/>
      </w:pP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>Приложение 2</w:t>
      </w: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 xml:space="preserve">к Порядку разработки и </w:t>
      </w:r>
    </w:p>
    <w:p w:rsidR="00E6496D" w:rsidRPr="00A60325" w:rsidRDefault="00E6496D" w:rsidP="002D1E2A">
      <w:pPr>
        <w:spacing w:line="240" w:lineRule="exact"/>
        <w:ind w:left="5058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 xml:space="preserve">утверждения бюджетного прогноза </w:t>
      </w:r>
    </w:p>
    <w:p w:rsidR="00E6496D" w:rsidRPr="00A60325" w:rsidRDefault="00E6496D" w:rsidP="002D1E2A">
      <w:pPr>
        <w:ind w:firstLine="720"/>
        <w:jc w:val="right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Сиверского </w:t>
      </w:r>
      <w:r w:rsidRPr="00A60325">
        <w:rPr>
          <w:rStyle w:val="Strong"/>
          <w:b w:val="0"/>
          <w:bCs w:val="0"/>
          <w:sz w:val="24"/>
          <w:szCs w:val="24"/>
        </w:rPr>
        <w:t xml:space="preserve"> городского поселения</w:t>
      </w:r>
      <w:r w:rsidRPr="00A60325">
        <w:rPr>
          <w:sz w:val="24"/>
          <w:szCs w:val="24"/>
        </w:rPr>
        <w:t xml:space="preserve"> </w:t>
      </w:r>
    </w:p>
    <w:p w:rsidR="00E6496D" w:rsidRPr="00A60325" w:rsidRDefault="00E6496D" w:rsidP="002D1E2A">
      <w:pPr>
        <w:ind w:firstLine="720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>на долгосрочный период</w:t>
      </w:r>
    </w:p>
    <w:p w:rsidR="00E6496D" w:rsidRPr="00A60325" w:rsidRDefault="00E6496D" w:rsidP="002D1E2A">
      <w:pPr>
        <w:ind w:firstLine="720"/>
        <w:jc w:val="right"/>
        <w:rPr>
          <w:sz w:val="24"/>
          <w:szCs w:val="24"/>
        </w:rPr>
      </w:pPr>
    </w:p>
    <w:p w:rsidR="00E6496D" w:rsidRPr="00A60325" w:rsidRDefault="00E6496D" w:rsidP="002D1E2A">
      <w:pPr>
        <w:ind w:firstLine="720"/>
        <w:jc w:val="right"/>
        <w:rPr>
          <w:sz w:val="24"/>
          <w:szCs w:val="24"/>
        </w:rPr>
      </w:pPr>
    </w:p>
    <w:p w:rsidR="00E6496D" w:rsidRPr="00A60325" w:rsidRDefault="00E6496D" w:rsidP="002D1E2A">
      <w:pPr>
        <w:ind w:firstLine="720"/>
        <w:jc w:val="right"/>
        <w:rPr>
          <w:sz w:val="24"/>
          <w:szCs w:val="24"/>
        </w:rPr>
      </w:pPr>
    </w:p>
    <w:p w:rsidR="00E6496D" w:rsidRPr="00A97814" w:rsidRDefault="00E6496D" w:rsidP="002D1E2A">
      <w:pPr>
        <w:ind w:firstLine="720"/>
        <w:jc w:val="right"/>
        <w:rPr>
          <w:sz w:val="26"/>
          <w:szCs w:val="26"/>
        </w:rPr>
      </w:pPr>
    </w:p>
    <w:p w:rsidR="00E6496D" w:rsidRDefault="00E6496D" w:rsidP="00A60325">
      <w:pPr>
        <w:ind w:hanging="15"/>
        <w:jc w:val="center"/>
        <w:rPr>
          <w:b/>
          <w:bCs/>
          <w:sz w:val="24"/>
          <w:szCs w:val="24"/>
        </w:rPr>
      </w:pPr>
      <w:r w:rsidRPr="00A60325">
        <w:rPr>
          <w:b/>
          <w:bCs/>
          <w:sz w:val="24"/>
          <w:szCs w:val="24"/>
        </w:rPr>
        <w:t xml:space="preserve">Показатели финансового обеспечения муниципальных программ </w:t>
      </w:r>
    </w:p>
    <w:p w:rsidR="00E6496D" w:rsidRPr="00A60325" w:rsidRDefault="00E6496D" w:rsidP="00A60325">
      <w:pPr>
        <w:ind w:hanging="15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 xml:space="preserve">Сиверского </w:t>
      </w:r>
      <w:r w:rsidRPr="00A60325">
        <w:rPr>
          <w:rStyle w:val="Strong"/>
          <w:sz w:val="24"/>
          <w:szCs w:val="24"/>
        </w:rPr>
        <w:t xml:space="preserve"> городского поселения</w:t>
      </w:r>
      <w:r w:rsidRPr="00A60325">
        <w:rPr>
          <w:b/>
          <w:bCs/>
          <w:sz w:val="24"/>
          <w:szCs w:val="24"/>
        </w:rPr>
        <w:t xml:space="preserve"> </w:t>
      </w:r>
    </w:p>
    <w:p w:rsidR="00E6496D" w:rsidRPr="00A60325" w:rsidRDefault="00E6496D" w:rsidP="00A60325">
      <w:pPr>
        <w:ind w:hanging="15"/>
        <w:jc w:val="center"/>
        <w:rPr>
          <w:b/>
          <w:bCs/>
          <w:sz w:val="24"/>
          <w:szCs w:val="24"/>
        </w:rPr>
      </w:pPr>
    </w:p>
    <w:p w:rsidR="00E6496D" w:rsidRPr="00A60325" w:rsidRDefault="00E6496D" w:rsidP="00A60325">
      <w:pPr>
        <w:ind w:hanging="15"/>
        <w:jc w:val="right"/>
        <w:rPr>
          <w:sz w:val="24"/>
          <w:szCs w:val="24"/>
        </w:rPr>
      </w:pPr>
      <w:r w:rsidRPr="00A60325">
        <w:rPr>
          <w:sz w:val="24"/>
          <w:szCs w:val="24"/>
        </w:rPr>
        <w:t>(тыс. руб.)</w:t>
      </w:r>
    </w:p>
    <w:tbl>
      <w:tblPr>
        <w:tblW w:w="9188" w:type="dxa"/>
        <w:tblInd w:w="-106" w:type="dxa"/>
        <w:tblLayout w:type="fixed"/>
        <w:tblLook w:val="0000"/>
      </w:tblPr>
      <w:tblGrid>
        <w:gridCol w:w="845"/>
        <w:gridCol w:w="2132"/>
        <w:gridCol w:w="1075"/>
        <w:gridCol w:w="1419"/>
        <w:gridCol w:w="1416"/>
        <w:gridCol w:w="742"/>
        <w:gridCol w:w="850"/>
        <w:gridCol w:w="709"/>
      </w:tblGrid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ind w:left="139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№ п/п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Очередн ой год (n)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Первый год планового периода (n)&lt;**&gt;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Второй год планового периода (n)&lt;**&gt;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n + 3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ind w:left="-108"/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n + 4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ind w:left="-107"/>
              <w:jc w:val="center"/>
              <w:rPr>
                <w:sz w:val="22"/>
                <w:szCs w:val="22"/>
              </w:rPr>
            </w:pPr>
            <w:r w:rsidRPr="00A97814">
              <w:rPr>
                <w:sz w:val="22"/>
                <w:szCs w:val="22"/>
              </w:rPr>
              <w:t>n + 5</w:t>
            </w:r>
          </w:p>
        </w:tc>
      </w:tr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</w:pPr>
            <w:r w:rsidRPr="00A97814">
              <w:t>1.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60325" w:rsidRDefault="00E6496D" w:rsidP="005051C2">
            <w:pPr>
              <w:rPr>
                <w:sz w:val="24"/>
                <w:szCs w:val="24"/>
              </w:rPr>
            </w:pPr>
            <w:r w:rsidRPr="00A60325">
              <w:rPr>
                <w:sz w:val="24"/>
                <w:szCs w:val="24"/>
              </w:rPr>
              <w:t>Расходы бюджета -всего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</w:tr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center"/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60325" w:rsidRDefault="00E6496D" w:rsidP="005051C2">
            <w:pPr>
              <w:rPr>
                <w:sz w:val="24"/>
                <w:szCs w:val="24"/>
              </w:rPr>
            </w:pPr>
            <w:r w:rsidRPr="00A60325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</w:tr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</w:pPr>
            <w:r w:rsidRPr="00A97814">
              <w:t>1.1.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60325" w:rsidRDefault="00E6496D" w:rsidP="005051C2">
            <w:pPr>
              <w:rPr>
                <w:sz w:val="24"/>
                <w:szCs w:val="24"/>
              </w:rPr>
            </w:pPr>
            <w:r w:rsidRPr="00A60325">
              <w:rPr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</w:tr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</w:pPr>
            <w:r w:rsidRPr="00A97814">
              <w:t>1.1.n.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60325" w:rsidRDefault="00E6496D" w:rsidP="005051C2">
            <w:pPr>
              <w:rPr>
                <w:sz w:val="24"/>
                <w:szCs w:val="24"/>
              </w:rPr>
            </w:pPr>
            <w:r w:rsidRPr="00A60325">
              <w:rPr>
                <w:sz w:val="24"/>
                <w:szCs w:val="24"/>
              </w:rPr>
              <w:t>...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</w:tr>
      <w:tr w:rsidR="00E6496D" w:rsidRPr="00A97814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jc w:val="center"/>
            </w:pPr>
            <w:r w:rsidRPr="00A97814">
              <w:t>1.2.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60325" w:rsidRDefault="00E6496D" w:rsidP="005051C2">
            <w:pPr>
              <w:rPr>
                <w:sz w:val="24"/>
                <w:szCs w:val="24"/>
              </w:rPr>
            </w:pPr>
            <w:r w:rsidRPr="00A60325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D" w:rsidRPr="00A97814" w:rsidRDefault="00E6496D" w:rsidP="005051C2">
            <w:pPr>
              <w:snapToGrid w:val="0"/>
              <w:jc w:val="both"/>
            </w:pPr>
          </w:p>
        </w:tc>
      </w:tr>
    </w:tbl>
    <w:p w:rsidR="00E6496D" w:rsidRDefault="00E6496D" w:rsidP="002D1E2A">
      <w:pPr>
        <w:jc w:val="both"/>
      </w:pPr>
    </w:p>
    <w:p w:rsidR="00E6496D" w:rsidRDefault="00E6496D" w:rsidP="002D1E2A">
      <w:pPr>
        <w:jc w:val="center"/>
      </w:pPr>
    </w:p>
    <w:p w:rsidR="00E6496D" w:rsidRDefault="00E6496D" w:rsidP="002D1E2A"/>
    <w:p w:rsidR="00E6496D" w:rsidRDefault="00E6496D" w:rsidP="002D1E2A"/>
    <w:p w:rsidR="00E6496D" w:rsidRDefault="00E6496D" w:rsidP="002D1E2A"/>
    <w:p w:rsidR="00E6496D" w:rsidRDefault="00E6496D" w:rsidP="002D1E2A"/>
    <w:p w:rsidR="00E6496D" w:rsidRPr="00A97814" w:rsidRDefault="00E6496D" w:rsidP="002D1E2A"/>
    <w:p w:rsidR="00E6496D" w:rsidRPr="00EE2E73" w:rsidRDefault="00E6496D" w:rsidP="00A0385D">
      <w:pPr>
        <w:jc w:val="center"/>
        <w:rPr>
          <w:sz w:val="24"/>
          <w:szCs w:val="24"/>
        </w:rPr>
      </w:pPr>
    </w:p>
    <w:sectPr w:rsidR="00E6496D" w:rsidRPr="00EE2E73" w:rsidSect="00EA24B0">
      <w:type w:val="continuous"/>
      <w:pgSz w:w="11906" w:h="16838"/>
      <w:pgMar w:top="672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6D" w:rsidRDefault="00E6496D">
      <w:r>
        <w:separator/>
      </w:r>
    </w:p>
  </w:endnote>
  <w:endnote w:type="continuationSeparator" w:id="0">
    <w:p w:rsidR="00E6496D" w:rsidRDefault="00E6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6D" w:rsidRDefault="00E6496D">
      <w:r>
        <w:separator/>
      </w:r>
    </w:p>
  </w:footnote>
  <w:footnote w:type="continuationSeparator" w:id="0">
    <w:p w:rsidR="00E6496D" w:rsidRDefault="00E6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5504"/>
    <w:rsid w:val="0001697B"/>
    <w:rsid w:val="00017B3F"/>
    <w:rsid w:val="00020D18"/>
    <w:rsid w:val="00024C15"/>
    <w:rsid w:val="000252CD"/>
    <w:rsid w:val="00030EFC"/>
    <w:rsid w:val="000316B0"/>
    <w:rsid w:val="00032B4D"/>
    <w:rsid w:val="00034E0B"/>
    <w:rsid w:val="00035D1A"/>
    <w:rsid w:val="0004077A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F1E"/>
    <w:rsid w:val="00076B13"/>
    <w:rsid w:val="0007701B"/>
    <w:rsid w:val="00077370"/>
    <w:rsid w:val="0008063E"/>
    <w:rsid w:val="00081C12"/>
    <w:rsid w:val="00081E7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6D47"/>
    <w:rsid w:val="00100534"/>
    <w:rsid w:val="00100CAE"/>
    <w:rsid w:val="00101470"/>
    <w:rsid w:val="0010344D"/>
    <w:rsid w:val="00103456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0C7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4EFB"/>
    <w:rsid w:val="00155584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70A1D"/>
    <w:rsid w:val="00173A48"/>
    <w:rsid w:val="00174235"/>
    <w:rsid w:val="00174A31"/>
    <w:rsid w:val="0017576B"/>
    <w:rsid w:val="00177F5B"/>
    <w:rsid w:val="0018313F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4631"/>
    <w:rsid w:val="001A5214"/>
    <w:rsid w:val="001A6577"/>
    <w:rsid w:val="001A7C04"/>
    <w:rsid w:val="001A7FBE"/>
    <w:rsid w:val="001B040D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58E"/>
    <w:rsid w:val="001D0743"/>
    <w:rsid w:val="001D16C4"/>
    <w:rsid w:val="001D3DC9"/>
    <w:rsid w:val="001E1B29"/>
    <w:rsid w:val="001E1C36"/>
    <w:rsid w:val="001E29A2"/>
    <w:rsid w:val="001E4460"/>
    <w:rsid w:val="001E6306"/>
    <w:rsid w:val="001E75AA"/>
    <w:rsid w:val="001F0A59"/>
    <w:rsid w:val="001F0E56"/>
    <w:rsid w:val="001F31CC"/>
    <w:rsid w:val="001F5008"/>
    <w:rsid w:val="001F606D"/>
    <w:rsid w:val="001F6A11"/>
    <w:rsid w:val="001F7FAC"/>
    <w:rsid w:val="00200ED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9F8"/>
    <w:rsid w:val="00214DCB"/>
    <w:rsid w:val="0021549E"/>
    <w:rsid w:val="0021551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37D07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4E3E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4D8E"/>
    <w:rsid w:val="00295238"/>
    <w:rsid w:val="00296A5B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1E2A"/>
    <w:rsid w:val="002D2ADE"/>
    <w:rsid w:val="002D345F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3155"/>
    <w:rsid w:val="002F465B"/>
    <w:rsid w:val="002F6A2A"/>
    <w:rsid w:val="002F6B65"/>
    <w:rsid w:val="002F76C3"/>
    <w:rsid w:val="002F7B9D"/>
    <w:rsid w:val="00300C39"/>
    <w:rsid w:val="00302776"/>
    <w:rsid w:val="00302863"/>
    <w:rsid w:val="0030360E"/>
    <w:rsid w:val="003040D7"/>
    <w:rsid w:val="00304C75"/>
    <w:rsid w:val="0030538D"/>
    <w:rsid w:val="00306ACA"/>
    <w:rsid w:val="00307291"/>
    <w:rsid w:val="003142CC"/>
    <w:rsid w:val="003148FB"/>
    <w:rsid w:val="003149E6"/>
    <w:rsid w:val="00316FB8"/>
    <w:rsid w:val="0032030C"/>
    <w:rsid w:val="00322C8B"/>
    <w:rsid w:val="00322DE9"/>
    <w:rsid w:val="003249CD"/>
    <w:rsid w:val="00324CBB"/>
    <w:rsid w:val="00324E98"/>
    <w:rsid w:val="003264D6"/>
    <w:rsid w:val="003273AD"/>
    <w:rsid w:val="00327B12"/>
    <w:rsid w:val="00330363"/>
    <w:rsid w:val="00330663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4DF2"/>
    <w:rsid w:val="003558E0"/>
    <w:rsid w:val="00355F4B"/>
    <w:rsid w:val="0036218A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326A"/>
    <w:rsid w:val="003A3D07"/>
    <w:rsid w:val="003A3E2F"/>
    <w:rsid w:val="003A4415"/>
    <w:rsid w:val="003A44B5"/>
    <w:rsid w:val="003A47C3"/>
    <w:rsid w:val="003A4E88"/>
    <w:rsid w:val="003A5B0A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E5D"/>
    <w:rsid w:val="003C6792"/>
    <w:rsid w:val="003D08D7"/>
    <w:rsid w:val="003D0B86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D22"/>
    <w:rsid w:val="00427697"/>
    <w:rsid w:val="00430AE5"/>
    <w:rsid w:val="00431923"/>
    <w:rsid w:val="0043195A"/>
    <w:rsid w:val="0043196D"/>
    <w:rsid w:val="00431E52"/>
    <w:rsid w:val="004338FD"/>
    <w:rsid w:val="004343BA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B77"/>
    <w:rsid w:val="0045688A"/>
    <w:rsid w:val="00456BBD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3ECC"/>
    <w:rsid w:val="004768BF"/>
    <w:rsid w:val="00477462"/>
    <w:rsid w:val="0048034C"/>
    <w:rsid w:val="00482F18"/>
    <w:rsid w:val="00483824"/>
    <w:rsid w:val="0048398A"/>
    <w:rsid w:val="004878F9"/>
    <w:rsid w:val="00491A0B"/>
    <w:rsid w:val="004939D7"/>
    <w:rsid w:val="004959B3"/>
    <w:rsid w:val="00497E7D"/>
    <w:rsid w:val="004A0267"/>
    <w:rsid w:val="004A02CC"/>
    <w:rsid w:val="004A1B6E"/>
    <w:rsid w:val="004A28A4"/>
    <w:rsid w:val="004A48AB"/>
    <w:rsid w:val="004A4FCC"/>
    <w:rsid w:val="004A58DC"/>
    <w:rsid w:val="004A6378"/>
    <w:rsid w:val="004A7B66"/>
    <w:rsid w:val="004B2E10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816"/>
    <w:rsid w:val="004F01C3"/>
    <w:rsid w:val="004F321F"/>
    <w:rsid w:val="004F5499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51C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6349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60CC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8A4"/>
    <w:rsid w:val="005B4079"/>
    <w:rsid w:val="005B5019"/>
    <w:rsid w:val="005B519A"/>
    <w:rsid w:val="005B5342"/>
    <w:rsid w:val="005B702A"/>
    <w:rsid w:val="005B7277"/>
    <w:rsid w:val="005B7A26"/>
    <w:rsid w:val="005C2373"/>
    <w:rsid w:val="005C4B79"/>
    <w:rsid w:val="005C79DF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30D9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600DEA"/>
    <w:rsid w:val="00601E97"/>
    <w:rsid w:val="00603733"/>
    <w:rsid w:val="00603A0A"/>
    <w:rsid w:val="00604A24"/>
    <w:rsid w:val="00605C38"/>
    <w:rsid w:val="00607CE4"/>
    <w:rsid w:val="00612A25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7085"/>
    <w:rsid w:val="006508B8"/>
    <w:rsid w:val="006514FC"/>
    <w:rsid w:val="006550FD"/>
    <w:rsid w:val="00655B23"/>
    <w:rsid w:val="00660430"/>
    <w:rsid w:val="0066123D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C27"/>
    <w:rsid w:val="006D11B8"/>
    <w:rsid w:val="006D53DE"/>
    <w:rsid w:val="006D54BA"/>
    <w:rsid w:val="006D5940"/>
    <w:rsid w:val="006D6132"/>
    <w:rsid w:val="006D67D0"/>
    <w:rsid w:val="006D7979"/>
    <w:rsid w:val="006D7A0E"/>
    <w:rsid w:val="006D7DF6"/>
    <w:rsid w:val="006E206F"/>
    <w:rsid w:val="006E2EB0"/>
    <w:rsid w:val="006E3571"/>
    <w:rsid w:val="006E3F67"/>
    <w:rsid w:val="006E46F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5E2A"/>
    <w:rsid w:val="00716091"/>
    <w:rsid w:val="00717616"/>
    <w:rsid w:val="00720A9A"/>
    <w:rsid w:val="00720E00"/>
    <w:rsid w:val="007210CD"/>
    <w:rsid w:val="007219C6"/>
    <w:rsid w:val="00722342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C33"/>
    <w:rsid w:val="007722BC"/>
    <w:rsid w:val="007730B9"/>
    <w:rsid w:val="007736BF"/>
    <w:rsid w:val="00774FA5"/>
    <w:rsid w:val="00776247"/>
    <w:rsid w:val="0078624C"/>
    <w:rsid w:val="00786CC0"/>
    <w:rsid w:val="00786DCB"/>
    <w:rsid w:val="00791327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A74C8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3275"/>
    <w:rsid w:val="007D462A"/>
    <w:rsid w:val="007D48A2"/>
    <w:rsid w:val="007D4AFB"/>
    <w:rsid w:val="007D4C49"/>
    <w:rsid w:val="007D4D46"/>
    <w:rsid w:val="007D657C"/>
    <w:rsid w:val="007D7B18"/>
    <w:rsid w:val="007E17B7"/>
    <w:rsid w:val="007E2671"/>
    <w:rsid w:val="007E3001"/>
    <w:rsid w:val="007E3388"/>
    <w:rsid w:val="007E4C61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49E0"/>
    <w:rsid w:val="00834AA7"/>
    <w:rsid w:val="00834ABC"/>
    <w:rsid w:val="0083585F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6C10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6DAC"/>
    <w:rsid w:val="0090017B"/>
    <w:rsid w:val="009008DF"/>
    <w:rsid w:val="0090141A"/>
    <w:rsid w:val="0090357B"/>
    <w:rsid w:val="0090370B"/>
    <w:rsid w:val="00907DA6"/>
    <w:rsid w:val="00910A5F"/>
    <w:rsid w:val="00910D04"/>
    <w:rsid w:val="00913328"/>
    <w:rsid w:val="00915965"/>
    <w:rsid w:val="0091637A"/>
    <w:rsid w:val="009166B7"/>
    <w:rsid w:val="009168C2"/>
    <w:rsid w:val="00920389"/>
    <w:rsid w:val="00921717"/>
    <w:rsid w:val="00922BC4"/>
    <w:rsid w:val="0092350A"/>
    <w:rsid w:val="00925404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B56"/>
    <w:rsid w:val="009A30DE"/>
    <w:rsid w:val="009A3E97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E1A30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10F3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325"/>
    <w:rsid w:val="00A604CA"/>
    <w:rsid w:val="00A60A2B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97814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A74CE"/>
    <w:rsid w:val="00AB1D47"/>
    <w:rsid w:val="00AB2D0E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416"/>
    <w:rsid w:val="00AD20D6"/>
    <w:rsid w:val="00AD2517"/>
    <w:rsid w:val="00AD4F27"/>
    <w:rsid w:val="00AD5544"/>
    <w:rsid w:val="00AD6209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F7"/>
    <w:rsid w:val="00B62089"/>
    <w:rsid w:val="00B6287F"/>
    <w:rsid w:val="00B62BBD"/>
    <w:rsid w:val="00B62D8D"/>
    <w:rsid w:val="00B64EBB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76AF"/>
    <w:rsid w:val="00B91214"/>
    <w:rsid w:val="00B93359"/>
    <w:rsid w:val="00B94A84"/>
    <w:rsid w:val="00B950A1"/>
    <w:rsid w:val="00B95178"/>
    <w:rsid w:val="00B9544D"/>
    <w:rsid w:val="00B9701B"/>
    <w:rsid w:val="00B970A6"/>
    <w:rsid w:val="00B97805"/>
    <w:rsid w:val="00BA104C"/>
    <w:rsid w:val="00BA1415"/>
    <w:rsid w:val="00BA2CCC"/>
    <w:rsid w:val="00BA368B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3B4"/>
    <w:rsid w:val="00BB6538"/>
    <w:rsid w:val="00BB69DF"/>
    <w:rsid w:val="00BB6A57"/>
    <w:rsid w:val="00BB7BF4"/>
    <w:rsid w:val="00BB7EF9"/>
    <w:rsid w:val="00BC0E34"/>
    <w:rsid w:val="00BC1C70"/>
    <w:rsid w:val="00BC3FB9"/>
    <w:rsid w:val="00BC4127"/>
    <w:rsid w:val="00BC5921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F2321"/>
    <w:rsid w:val="00BF3396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0F6"/>
    <w:rsid w:val="00C079CE"/>
    <w:rsid w:val="00C07ABD"/>
    <w:rsid w:val="00C11A96"/>
    <w:rsid w:val="00C120BD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46D8"/>
    <w:rsid w:val="00C25B3B"/>
    <w:rsid w:val="00C26EAB"/>
    <w:rsid w:val="00C273BC"/>
    <w:rsid w:val="00C30221"/>
    <w:rsid w:val="00C32189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DA6"/>
    <w:rsid w:val="00C46FE4"/>
    <w:rsid w:val="00C47FC2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5F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B024A"/>
    <w:rsid w:val="00CB0469"/>
    <w:rsid w:val="00CB1B4B"/>
    <w:rsid w:val="00CB2F2B"/>
    <w:rsid w:val="00CB34D5"/>
    <w:rsid w:val="00CB3B50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502F"/>
    <w:rsid w:val="00D1595E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DBE"/>
    <w:rsid w:val="00D371A8"/>
    <w:rsid w:val="00D3734D"/>
    <w:rsid w:val="00D373DC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56FC"/>
    <w:rsid w:val="00D863B5"/>
    <w:rsid w:val="00D86866"/>
    <w:rsid w:val="00D8764A"/>
    <w:rsid w:val="00D87CCA"/>
    <w:rsid w:val="00D904CC"/>
    <w:rsid w:val="00D92EFD"/>
    <w:rsid w:val="00D95197"/>
    <w:rsid w:val="00D95E7B"/>
    <w:rsid w:val="00DA12AA"/>
    <w:rsid w:val="00DA1E1B"/>
    <w:rsid w:val="00DA1EB1"/>
    <w:rsid w:val="00DA239B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67F9"/>
    <w:rsid w:val="00DB6DA8"/>
    <w:rsid w:val="00DB752A"/>
    <w:rsid w:val="00DB7F9D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51E"/>
    <w:rsid w:val="00DE669F"/>
    <w:rsid w:val="00DE7E0C"/>
    <w:rsid w:val="00DF1077"/>
    <w:rsid w:val="00DF1426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861"/>
    <w:rsid w:val="00E611AA"/>
    <w:rsid w:val="00E6165D"/>
    <w:rsid w:val="00E6238F"/>
    <w:rsid w:val="00E6496D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24B0"/>
    <w:rsid w:val="00EA3388"/>
    <w:rsid w:val="00EA447B"/>
    <w:rsid w:val="00EA6A67"/>
    <w:rsid w:val="00EB2356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F95"/>
    <w:rsid w:val="00ED0C7E"/>
    <w:rsid w:val="00ED302A"/>
    <w:rsid w:val="00ED4BD8"/>
    <w:rsid w:val="00ED552A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C3"/>
    <w:rsid w:val="00F12279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5A6"/>
    <w:rsid w:val="00F368F9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725"/>
    <w:rsid w:val="00F56C33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669C"/>
    <w:rsid w:val="00FB6B88"/>
    <w:rsid w:val="00FB6CC9"/>
    <w:rsid w:val="00FB720B"/>
    <w:rsid w:val="00FC210A"/>
    <w:rsid w:val="00FC2458"/>
    <w:rsid w:val="00FC4BF1"/>
    <w:rsid w:val="00FC5540"/>
    <w:rsid w:val="00FC681C"/>
    <w:rsid w:val="00FC6D30"/>
    <w:rsid w:val="00FC7185"/>
    <w:rsid w:val="00FD153D"/>
    <w:rsid w:val="00FD1C74"/>
    <w:rsid w:val="00FD2320"/>
    <w:rsid w:val="00FD4028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E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4B0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F4C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  <w:style w:type="character" w:styleId="PageNumber">
    <w:name w:val="page number"/>
    <w:basedOn w:val="DefaultParagraphFont"/>
    <w:uiPriority w:val="99"/>
    <w:rsid w:val="006F4CB7"/>
  </w:style>
  <w:style w:type="paragraph" w:customStyle="1" w:styleId="a">
    <w:name w:val="Знак Знак Знак Знак"/>
    <w:basedOn w:val="Normal"/>
    <w:uiPriority w:val="99"/>
    <w:rsid w:val="00893F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3F9B"/>
    <w:rPr>
      <w:color w:val="0000FF"/>
      <w:u w:val="single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920389"/>
    <w:rPr>
      <w:sz w:val="18"/>
      <w:szCs w:val="18"/>
    </w:rPr>
  </w:style>
  <w:style w:type="paragraph" w:customStyle="1" w:styleId="2">
    <w:name w:val="Основной текст2"/>
    <w:basedOn w:val="Normal"/>
    <w:link w:val="a0"/>
    <w:uiPriority w:val="99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1">
    <w:name w:val="Сноска_"/>
    <w:basedOn w:val="DefaultParagraphFont"/>
    <w:link w:val="1"/>
    <w:uiPriority w:val="99"/>
    <w:locked/>
    <w:rsid w:val="00920389"/>
    <w:rPr>
      <w:sz w:val="18"/>
      <w:szCs w:val="18"/>
    </w:rPr>
  </w:style>
  <w:style w:type="paragraph" w:customStyle="1" w:styleId="1">
    <w:name w:val="Сноска1"/>
    <w:basedOn w:val="Normal"/>
    <w:link w:val="a1"/>
    <w:uiPriority w:val="99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0385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6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6C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62AA0"/>
    <w:rPr>
      <w:b/>
      <w:bCs/>
    </w:rPr>
  </w:style>
  <w:style w:type="paragraph" w:customStyle="1" w:styleId="ConsPlusNormal">
    <w:name w:val="ConsPlusNormal"/>
    <w:uiPriority w:val="99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B29CE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29CE"/>
    <w:rPr>
      <w:sz w:val="28"/>
      <w:szCs w:val="28"/>
      <w:lang w:eastAsia="ar-SA" w:bidi="ar-SA"/>
    </w:rPr>
  </w:style>
  <w:style w:type="paragraph" w:styleId="NormalWeb">
    <w:name w:val="Normal (Web)"/>
    <w:basedOn w:val="Normal"/>
    <w:uiPriority w:val="99"/>
    <w:rsid w:val="00B9517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9C743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A24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1059</Words>
  <Characters>6042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</dc:creator>
  <cp:keywords/>
  <dc:description/>
  <cp:lastModifiedBy>rabst</cp:lastModifiedBy>
  <cp:revision>10</cp:revision>
  <cp:lastPrinted>2020-04-15T12:17:00Z</cp:lastPrinted>
  <dcterms:created xsi:type="dcterms:W3CDTF">2020-04-17T07:58:00Z</dcterms:created>
  <dcterms:modified xsi:type="dcterms:W3CDTF">2020-04-17T10:01:00Z</dcterms:modified>
</cp:coreProperties>
</file>