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BE2" w:rsidRDefault="00571BE2" w:rsidP="00571BE2">
      <w:bookmarkStart w:id="0" w:name="_GoBack"/>
      <w:r>
        <w:t>ПРЕДУПРЕЖДЕНИЕ ОБ УХУДШЕНИИ МЕТЕОРОЛОГИЧЕСКОЙ ОБСТАНОВКИ И НЕБЛАГОПРИЯТНЫХ ЯВЛЕНИЯХ НА ТЕРРИТОРИИ ЛЕНИНГРАДСКОЙ ОБЛАСТИ</w:t>
      </w:r>
    </w:p>
    <w:bookmarkEnd w:id="0"/>
    <w:p w:rsidR="00571BE2" w:rsidRDefault="00571BE2" w:rsidP="00571BE2">
      <w:r>
        <w:t>Согласно ежедневному прогнозу ФГБУ "Северо-Западное УГМС" от 01.02.2020:</w:t>
      </w:r>
    </w:p>
    <w:p w:rsidR="00571BE2" w:rsidRDefault="00571BE2" w:rsidP="00571BE2">
      <w:r>
        <w:t>ночью 02 февраля в Ленинградской области местами ожидается сильный снег, налипание мокрого снега, слабый гололёд. Утром и днём местами туман. На дорогах гололедица.</w:t>
      </w:r>
    </w:p>
    <w:p w:rsidR="00571BE2" w:rsidRDefault="00571BE2" w:rsidP="00571BE2">
      <w:r>
        <w:t>03 февраля в отдельных районах местами ожидается налипание мокрого снега. На дорогах гололедица.</w:t>
      </w:r>
    </w:p>
    <w:p w:rsidR="00571BE2" w:rsidRDefault="00571BE2" w:rsidP="00571BE2">
      <w:r>
        <w:t xml:space="preserve">                 04 февраля в отдельных районах ожидается метель, местами порывы ветра до 15 м/с. На дорогах гололедица.</w:t>
      </w:r>
    </w:p>
    <w:p w:rsidR="00571BE2" w:rsidRDefault="00571BE2" w:rsidP="00571BE2">
      <w:r>
        <w:t>В связи со сложившейся метеорологической обстановкой:</w:t>
      </w:r>
    </w:p>
    <w:p w:rsidR="00571BE2" w:rsidRDefault="00571BE2" w:rsidP="00571BE2">
      <w:r>
        <w:t>- 02-04 февраля повышается вероятность ДТП, в том числе крупных и с участием детей, затруднений в движении по автодорогам Ленинградской области (Источник – загруженность автотрасс, низкое качество дорожного полотна, осадки, туман, гололед, гололедица, налипание мокрого снега, метель, порывы ветра до 15 м/с);</w:t>
      </w:r>
    </w:p>
    <w:p w:rsidR="00571BE2" w:rsidRDefault="00571BE2" w:rsidP="00571BE2">
      <w:r>
        <w:t>- 02-04 февраля повышается вероятность возникновения происшествий на акваториях Ленинградской области (Источник – нарушение правил судовождения, несоблюдение мер безопасности на воде, осадки, туман, гололед, налипание мокрого снега, метель, порывы ветра до 15 м/с);</w:t>
      </w:r>
    </w:p>
    <w:p w:rsidR="00571BE2" w:rsidRDefault="00571BE2" w:rsidP="00571BE2">
      <w:r>
        <w:t>- 02-04 февраля повышается вероятность авиапроисшествий, изменения в расписании воздушных судов на территории Ленинградской области (Источник – технические неисправности, осадки, туман, гололед, налипание мокрого снега, метель, порывы ветра до 15 м/с);</w:t>
      </w:r>
    </w:p>
    <w:p w:rsidR="00571BE2" w:rsidRDefault="00571BE2" w:rsidP="00571BE2">
      <w:r>
        <w:t>- 02-04 февраля повышается вероятность происшествий и аварий на железнодорожном транспорте на территории Ленинградской области (Источник - нарушение правил эксплуатации железнодорожного транспорта, неисправность путей, дефекты оборудования, осадки, туман, гололед, гололедица, налипание мокрого снега, метель, порывы ветра до 15 м/с);</w:t>
      </w:r>
    </w:p>
    <w:p w:rsidR="00571BE2" w:rsidRDefault="00571BE2" w:rsidP="00571BE2">
      <w:r>
        <w:t>- 02-04 февраля повышается вероятность повреждений (обрывов, замыканий) на ЛЭП, ТП и линиях связи, объектов экономики, транспорта и жилого фонда, а также случаев травматизма среди населения на территории Ленинградской области, в том числе в результате падения деревьев и слабо укрепленных конструкций. Возможны нарушения жизнеобеспечения населения в связи с авариями на объектах электроснабжения (Источник – изношенность сетей, осадки, гололед, налипание мокрого снега, метель, порывы ветра до 15 м/с)</w:t>
      </w:r>
    </w:p>
    <w:p w:rsidR="00571BE2" w:rsidRDefault="00571BE2" w:rsidP="00571BE2">
      <w:r>
        <w:t>- 02-04 февраля повышается вероятность 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 (Источник – изношенность сетей, осадки, гололед, налипание мокрого снега, метель, порывы ветра до 15 м/с);</w:t>
      </w:r>
    </w:p>
    <w:p w:rsidR="00571BE2" w:rsidRDefault="00571BE2" w:rsidP="00571BE2">
      <w:r>
        <w:t>- на водных объектах повышается вероятность происшествий, связанных с провалом людей и техники под неокрепший лед рек и водоемов, и отрывом припайного льда с рыбаками-любителями (Источник – начало ледообразования на водоёмах области, сложившаяся метеообстановка).</w:t>
      </w:r>
    </w:p>
    <w:p w:rsidR="00571BE2" w:rsidRDefault="00571BE2" w:rsidP="00571BE2">
      <w:r>
        <w:t>- повышается вероятность происшествий, связанных с травматизмом людей в связи с гололедно-изморозевыми явлениями (Источник – сложившаяся метеообстановка);</w:t>
      </w:r>
    </w:p>
    <w:p w:rsidR="00571BE2" w:rsidRDefault="00571BE2" w:rsidP="00571BE2">
      <w:r>
        <w:lastRenderedPageBreak/>
        <w:t>- 02-04 февраля 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ветхих, широкопролётных, а также широкоформатных конструкций (Источник ЧС – нарушения при контроле состояния зданий, осадки, гололед, налипание мокрого снега, метель, порывы ветра до 15 м/с);</w:t>
      </w:r>
    </w:p>
    <w:p w:rsidR="00571BE2" w:rsidRDefault="00571BE2" w:rsidP="00571BE2">
      <w:r>
        <w:t>В случае ухудшения оперативной обстановки, а также по вопросам, связанным с предупреждением, обращаться по тел.: 8-812-640-21-60 (оперативно-дежурная служба ЦУКС ГУ МЧС России по Ленинградской области) или 01, 101, 112, ЕДДС ГМР 8-813-71-960-74</w:t>
      </w:r>
    </w:p>
    <w:sectPr w:rsidR="0057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E2"/>
    <w:rsid w:val="0057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7D863-67AE-4C8F-BCA2-D108DC8B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2020-02-03T20:39:00Z</dcterms:created>
  <dcterms:modified xsi:type="dcterms:W3CDTF">2020-02-03T20:40:00Z</dcterms:modified>
</cp:coreProperties>
</file>